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A5DB" w14:textId="31C95476" w:rsidR="009C74A1" w:rsidRDefault="009C74A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BA06A4" w14:textId="7199794C" w:rsidR="009044B1" w:rsidRDefault="009044B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E9AAC1" w14:textId="2A7ED8A4" w:rsidR="009044B1" w:rsidRPr="00A225F3" w:rsidRDefault="009044B1" w:rsidP="009044B1">
      <w:pPr>
        <w:tabs>
          <w:tab w:val="center" w:pos="4395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25F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ABC111F" wp14:editId="6ED9898D">
            <wp:extent cx="390525" cy="495300"/>
            <wp:effectExtent l="0" t="0" r="9525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7573" w14:textId="77777777" w:rsidR="009044B1" w:rsidRPr="00E903F8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E903F8">
        <w:rPr>
          <w:rFonts w:ascii="Times New Roman" w:hAnsi="Times New Roman"/>
          <w:bCs/>
          <w:sz w:val="26"/>
          <w:szCs w:val="26"/>
        </w:rPr>
        <w:t>Совет депутатов Теченского сельского поселения</w:t>
      </w:r>
    </w:p>
    <w:p w14:paraId="5CCE6D41" w14:textId="77777777" w:rsidR="009044B1" w:rsidRPr="00E903F8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E903F8">
        <w:rPr>
          <w:rFonts w:ascii="Times New Roman" w:hAnsi="Times New Roman"/>
          <w:bCs/>
          <w:sz w:val="26"/>
          <w:szCs w:val="26"/>
        </w:rPr>
        <w:t>Сосновского муниципального поселения Челябинской области</w:t>
      </w:r>
    </w:p>
    <w:p w14:paraId="76424475" w14:textId="23E8A172" w:rsidR="009044B1" w:rsidRPr="00E903F8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E903F8">
        <w:rPr>
          <w:rFonts w:ascii="Times New Roman" w:hAnsi="Times New Roman"/>
          <w:bCs/>
          <w:sz w:val="26"/>
          <w:szCs w:val="26"/>
        </w:rPr>
        <w:t>пятого созыва</w:t>
      </w:r>
    </w:p>
    <w:p w14:paraId="67492148" w14:textId="77777777" w:rsidR="009044B1" w:rsidRPr="00E903F8" w:rsidRDefault="009044B1" w:rsidP="009044B1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8EACD5" w14:textId="77777777" w:rsidR="009044B1" w:rsidRPr="00E903F8" w:rsidRDefault="009044B1" w:rsidP="00FD68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03F8">
        <w:rPr>
          <w:rFonts w:ascii="Times New Roman" w:hAnsi="Times New Roman"/>
          <w:b/>
          <w:sz w:val="26"/>
          <w:szCs w:val="26"/>
        </w:rPr>
        <w:t>Р Е Ш Е Н И Е</w:t>
      </w:r>
    </w:p>
    <w:p w14:paraId="2B8953E0" w14:textId="7C1F24EC" w:rsidR="009044B1" w:rsidRPr="00E903F8" w:rsidRDefault="009044B1" w:rsidP="00FD6846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E903F8">
        <w:rPr>
          <w:rFonts w:ascii="Times New Roman" w:hAnsi="Times New Roman"/>
          <w:sz w:val="26"/>
          <w:szCs w:val="26"/>
          <w:u w:val="single"/>
          <w:lang w:eastAsia="ar-SA"/>
        </w:rPr>
        <w:t>от «27» сентября 2024 г. №1</w:t>
      </w:r>
    </w:p>
    <w:p w14:paraId="4E6392D0" w14:textId="77777777" w:rsidR="009044B1" w:rsidRPr="00E903F8" w:rsidRDefault="009044B1" w:rsidP="00FD6846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E903F8">
        <w:rPr>
          <w:rFonts w:ascii="Times New Roman" w:hAnsi="Times New Roman"/>
          <w:sz w:val="26"/>
          <w:szCs w:val="26"/>
          <w:lang w:eastAsia="ar-SA"/>
        </w:rPr>
        <w:t>п. Теченский</w:t>
      </w:r>
    </w:p>
    <w:p w14:paraId="2EB855D8" w14:textId="5E534D3F" w:rsidR="00EF2660" w:rsidRPr="00E903F8" w:rsidRDefault="00387259" w:rsidP="00EF2660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E903F8">
        <w:rPr>
          <w:rFonts w:ascii="Times New Roman" w:hAnsi="Times New Roman" w:cs="Times New Roman"/>
          <w:b w:val="0"/>
          <w:sz w:val="26"/>
          <w:szCs w:val="26"/>
        </w:rPr>
        <w:t xml:space="preserve">О подтверждении полномочий депутатов </w:t>
      </w:r>
      <w:r w:rsidR="00EF2660" w:rsidRPr="00E903F8">
        <w:rPr>
          <w:rFonts w:ascii="Times New Roman" w:hAnsi="Times New Roman" w:cs="Times New Roman"/>
          <w:b w:val="0"/>
          <w:sz w:val="26"/>
          <w:szCs w:val="26"/>
        </w:rPr>
        <w:t>Совета депутатов</w:t>
      </w:r>
      <w:r w:rsidR="00EF2660" w:rsidRPr="00E903F8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70C201A1" w14:textId="1E917045" w:rsidR="00EF2660" w:rsidRPr="00E903F8" w:rsidRDefault="009044B1" w:rsidP="00E903F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03F8">
        <w:rPr>
          <w:rFonts w:ascii="Times New Roman" w:hAnsi="Times New Roman"/>
          <w:b w:val="0"/>
          <w:sz w:val="26"/>
          <w:szCs w:val="26"/>
        </w:rPr>
        <w:t>Теченского</w:t>
      </w:r>
      <w:r w:rsidR="00EF2660" w:rsidRPr="00E903F8">
        <w:rPr>
          <w:rFonts w:ascii="Times New Roman" w:hAnsi="Times New Roman"/>
          <w:b w:val="0"/>
          <w:sz w:val="26"/>
          <w:szCs w:val="26"/>
        </w:rPr>
        <w:t xml:space="preserve"> сельского</w:t>
      </w:r>
      <w:r w:rsidR="00EF2660" w:rsidRPr="00E903F8">
        <w:rPr>
          <w:rFonts w:ascii="Times New Roman" w:eastAsia="Calibri" w:hAnsi="Times New Roman"/>
          <w:b w:val="0"/>
          <w:sz w:val="26"/>
          <w:szCs w:val="26"/>
        </w:rPr>
        <w:t xml:space="preserve"> поселения</w:t>
      </w:r>
    </w:p>
    <w:p w14:paraId="5DC5663D" w14:textId="77777777" w:rsidR="00431A8B" w:rsidRPr="00E903F8" w:rsidRDefault="00250940" w:rsidP="00E903F8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903F8">
        <w:rPr>
          <w:sz w:val="26"/>
          <w:szCs w:val="26"/>
        </w:rPr>
        <w:t>Сосновского</w:t>
      </w:r>
      <w:r w:rsidR="004F03CC" w:rsidRPr="00E903F8">
        <w:rPr>
          <w:sz w:val="26"/>
          <w:szCs w:val="26"/>
        </w:rPr>
        <w:t xml:space="preserve"> </w:t>
      </w:r>
      <w:r w:rsidR="001A1AC8" w:rsidRPr="00E903F8">
        <w:rPr>
          <w:sz w:val="26"/>
          <w:szCs w:val="26"/>
        </w:rPr>
        <w:t>муниципального района</w:t>
      </w:r>
    </w:p>
    <w:p w14:paraId="78F00999" w14:textId="77777777" w:rsidR="001A1AC8" w:rsidRPr="00E903F8" w:rsidRDefault="001A1AC8" w:rsidP="00E903F8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903F8">
        <w:rPr>
          <w:sz w:val="26"/>
          <w:szCs w:val="26"/>
        </w:rPr>
        <w:t>Челябинской области</w:t>
      </w:r>
    </w:p>
    <w:p w14:paraId="2BAD31D0" w14:textId="1A84C22F" w:rsidR="001A1AC8" w:rsidRPr="00E903F8" w:rsidRDefault="001A1AC8" w:rsidP="00E903F8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E903F8">
        <w:rPr>
          <w:sz w:val="26"/>
          <w:szCs w:val="26"/>
        </w:rPr>
        <w:t> </w:t>
      </w:r>
    </w:p>
    <w:p w14:paraId="79ED6D45" w14:textId="1E681EAE" w:rsidR="004C3CF1" w:rsidRPr="00E903F8" w:rsidRDefault="001A1AC8" w:rsidP="00E903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903F8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9044B1" w:rsidRPr="00E903F8">
        <w:rPr>
          <w:rFonts w:ascii="Times New Roman" w:hAnsi="Times New Roman" w:cs="Times New Roman"/>
          <w:sz w:val="26"/>
          <w:szCs w:val="26"/>
        </w:rPr>
        <w:t>Теченского сельского</w:t>
      </w:r>
      <w:r w:rsidRPr="00E903F8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250940" w:rsidRPr="00E903F8">
        <w:rPr>
          <w:rFonts w:ascii="Times New Roman" w:hAnsi="Times New Roman" w:cs="Times New Roman"/>
          <w:sz w:val="26"/>
          <w:szCs w:val="26"/>
        </w:rPr>
        <w:t>Сосновского</w:t>
      </w:r>
      <w:r w:rsidRPr="00E903F8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="004C3CF1" w:rsidRPr="00E903F8">
        <w:rPr>
          <w:rFonts w:ascii="Times New Roman" w:hAnsi="Times New Roman" w:cs="Times New Roman"/>
          <w:sz w:val="26"/>
          <w:szCs w:val="26"/>
        </w:rPr>
        <w:t>Совет депутатов Теченского сельского поселения Сосновского муниципального района Челябинской области</w:t>
      </w:r>
    </w:p>
    <w:p w14:paraId="1B6DBB9A" w14:textId="77777777" w:rsidR="00E903F8" w:rsidRPr="00E903F8" w:rsidRDefault="00E903F8" w:rsidP="00E903F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E375468" w14:textId="3478EA3B" w:rsidR="001A1AC8" w:rsidRPr="00E903F8" w:rsidRDefault="004C3CF1" w:rsidP="00E903F8">
      <w:pPr>
        <w:rPr>
          <w:rFonts w:ascii="Times New Roman" w:hAnsi="Times New Roman"/>
          <w:sz w:val="26"/>
          <w:szCs w:val="26"/>
        </w:rPr>
      </w:pPr>
      <w:r w:rsidRPr="00E903F8">
        <w:rPr>
          <w:rFonts w:ascii="Times New Roman" w:hAnsi="Times New Roman"/>
          <w:sz w:val="26"/>
          <w:szCs w:val="26"/>
        </w:rPr>
        <w:t>РЕШАЕТ:</w:t>
      </w:r>
    </w:p>
    <w:p w14:paraId="6BADDE0A" w14:textId="13BA241A" w:rsidR="00387259" w:rsidRPr="00E903F8" w:rsidRDefault="00387259" w:rsidP="00E903F8">
      <w:pPr>
        <w:pStyle w:val="a3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E903F8">
        <w:rPr>
          <w:sz w:val="26"/>
          <w:szCs w:val="26"/>
          <w:shd w:val="clear" w:color="auto" w:fill="FFFFFF"/>
        </w:rPr>
        <w:t xml:space="preserve">1.Подтвердить полномочия избранных депутатов </w:t>
      </w:r>
      <w:r w:rsidRPr="00E903F8">
        <w:rPr>
          <w:sz w:val="26"/>
          <w:szCs w:val="26"/>
        </w:rPr>
        <w:t>Совета депутатов</w:t>
      </w:r>
      <w:r w:rsidRPr="00E903F8">
        <w:rPr>
          <w:sz w:val="26"/>
          <w:szCs w:val="26"/>
          <w:shd w:val="clear" w:color="auto" w:fill="FFFFFF"/>
        </w:rPr>
        <w:t xml:space="preserve"> муниципального образования</w:t>
      </w:r>
      <w:r w:rsidR="00CF5C7D" w:rsidRPr="00E903F8">
        <w:rPr>
          <w:sz w:val="26"/>
          <w:szCs w:val="26"/>
        </w:rPr>
        <w:t xml:space="preserve"> </w:t>
      </w:r>
      <w:r w:rsidR="009044B1" w:rsidRPr="00E903F8">
        <w:rPr>
          <w:sz w:val="26"/>
          <w:szCs w:val="26"/>
        </w:rPr>
        <w:t>Теченского</w:t>
      </w:r>
      <w:r w:rsidR="00CF5C7D" w:rsidRPr="00E903F8">
        <w:rPr>
          <w:sz w:val="26"/>
          <w:szCs w:val="26"/>
        </w:rPr>
        <w:t xml:space="preserve"> сельского поселения</w:t>
      </w:r>
      <w:r w:rsidRPr="00E903F8">
        <w:rPr>
          <w:sz w:val="26"/>
          <w:szCs w:val="26"/>
        </w:rPr>
        <w:t xml:space="preserve"> Сосновского муниципального района Челябинской области</w:t>
      </w:r>
    </w:p>
    <w:p w14:paraId="65610F75" w14:textId="01B850FA" w:rsidR="004C3CF1" w:rsidRPr="00E903F8" w:rsidRDefault="004C3CF1" w:rsidP="00E903F8">
      <w:pPr>
        <w:spacing w:after="0"/>
        <w:rPr>
          <w:rFonts w:ascii="Times New Roman" w:hAnsi="Times New Roman"/>
          <w:sz w:val="26"/>
          <w:szCs w:val="26"/>
        </w:rPr>
      </w:pPr>
      <w:r w:rsidRPr="00E903F8">
        <w:rPr>
          <w:rFonts w:ascii="Times New Roman" w:hAnsi="Times New Roman"/>
          <w:sz w:val="26"/>
          <w:szCs w:val="26"/>
        </w:rPr>
        <w:t>1.</w:t>
      </w:r>
      <w:r w:rsidR="009C74A1" w:rsidRPr="00E903F8">
        <w:rPr>
          <w:rFonts w:ascii="Times New Roman" w:hAnsi="Times New Roman"/>
          <w:sz w:val="26"/>
          <w:szCs w:val="26"/>
        </w:rPr>
        <w:t xml:space="preserve"> </w:t>
      </w:r>
      <w:r w:rsidRPr="00E903F8">
        <w:rPr>
          <w:rFonts w:ascii="Times New Roman" w:hAnsi="Times New Roman"/>
          <w:color w:val="000000"/>
          <w:sz w:val="26"/>
          <w:szCs w:val="26"/>
        </w:rPr>
        <w:t>Шарипов Равиль Габдулнурович</w:t>
      </w:r>
      <w:r w:rsidRPr="00E903F8">
        <w:rPr>
          <w:rFonts w:ascii="Times New Roman" w:hAnsi="Times New Roman"/>
          <w:sz w:val="26"/>
          <w:szCs w:val="26"/>
        </w:rPr>
        <w:t xml:space="preserve"> – депутат избирательного округа №1 </w:t>
      </w:r>
    </w:p>
    <w:p w14:paraId="0E2FE753" w14:textId="7FD5146A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sz w:val="26"/>
          <w:szCs w:val="26"/>
        </w:rPr>
        <w:t>2.</w:t>
      </w:r>
      <w:r w:rsidRPr="00E903F8">
        <w:rPr>
          <w:rFonts w:ascii="Times New Roman" w:hAnsi="Times New Roman"/>
          <w:color w:val="000000"/>
          <w:sz w:val="26"/>
          <w:szCs w:val="26"/>
        </w:rPr>
        <w:t xml:space="preserve"> Халиуллин Денис Адикович </w:t>
      </w:r>
      <w:r w:rsidRPr="00E903F8">
        <w:rPr>
          <w:rFonts w:ascii="Times New Roman" w:hAnsi="Times New Roman"/>
          <w:sz w:val="26"/>
          <w:szCs w:val="26"/>
        </w:rPr>
        <w:t>–  депутат избирательного округа №2</w:t>
      </w:r>
    </w:p>
    <w:p w14:paraId="370C00DF" w14:textId="2C7D2357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3. Шафиков Вадим Тимурович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№3</w:t>
      </w:r>
    </w:p>
    <w:p w14:paraId="5F483FF2" w14:textId="57C18BC2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4.Байгельдин Загир Абдрахманович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№4</w:t>
      </w:r>
    </w:p>
    <w:p w14:paraId="1F6D7590" w14:textId="371B726F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5. Козина Райхана Валиахметовна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№5</w:t>
      </w:r>
    </w:p>
    <w:p w14:paraId="59ED4202" w14:textId="3301E7D0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6. Юрина Надежда Андреевна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№6</w:t>
      </w:r>
    </w:p>
    <w:p w14:paraId="0B3A4C71" w14:textId="4AD1098C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7. Абдулин Рафаель Муллагалеевич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№7</w:t>
      </w:r>
    </w:p>
    <w:p w14:paraId="327234E6" w14:textId="6B26E815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8. Хидиятуллина Венера Хаясовна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№8</w:t>
      </w:r>
    </w:p>
    <w:p w14:paraId="4F5F21B9" w14:textId="4EA25F72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9. Ярчихин Кирилл Олегович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№9</w:t>
      </w:r>
    </w:p>
    <w:p w14:paraId="0B4FEB83" w14:textId="46346EF5" w:rsidR="004C3CF1" w:rsidRPr="00E903F8" w:rsidRDefault="004C3CF1" w:rsidP="00E903F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10. Галиуллина Юлия Васильевна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№10</w:t>
      </w:r>
    </w:p>
    <w:p w14:paraId="16266453" w14:textId="3408B612" w:rsidR="00E903F8" w:rsidRPr="00E903F8" w:rsidRDefault="004C3CF1" w:rsidP="00E903F8">
      <w:pPr>
        <w:spacing w:after="0"/>
        <w:rPr>
          <w:rFonts w:ascii="Times New Roman" w:hAnsi="Times New Roman"/>
          <w:sz w:val="26"/>
          <w:szCs w:val="26"/>
        </w:rPr>
      </w:pPr>
      <w:r w:rsidRPr="00E903F8">
        <w:rPr>
          <w:rFonts w:ascii="Times New Roman" w:hAnsi="Times New Roman"/>
          <w:color w:val="000000"/>
          <w:sz w:val="26"/>
          <w:szCs w:val="26"/>
        </w:rPr>
        <w:t xml:space="preserve">11. Мельникова Фания Агмаловна </w:t>
      </w:r>
      <w:r w:rsidRPr="00E903F8">
        <w:rPr>
          <w:rFonts w:ascii="Times New Roman" w:hAnsi="Times New Roman"/>
          <w:sz w:val="26"/>
          <w:szCs w:val="26"/>
        </w:rPr>
        <w:t>– депутат избирательного округа №11</w:t>
      </w:r>
    </w:p>
    <w:p w14:paraId="7EAECCF2" w14:textId="63798DB4" w:rsidR="001A1AC8" w:rsidRPr="00E903F8" w:rsidRDefault="00036520" w:rsidP="00E903F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903F8">
        <w:rPr>
          <w:rFonts w:ascii="Times New Roman" w:hAnsi="Times New Roman"/>
          <w:sz w:val="26"/>
          <w:szCs w:val="26"/>
        </w:rPr>
        <w:t xml:space="preserve">  </w:t>
      </w:r>
      <w:r w:rsidR="00CB397F" w:rsidRPr="00E903F8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его официального опубликования (обнародования) </w:t>
      </w:r>
      <w:r w:rsidR="001A1AC8" w:rsidRPr="00E903F8">
        <w:rPr>
          <w:rFonts w:ascii="Times New Roman" w:hAnsi="Times New Roman"/>
          <w:sz w:val="26"/>
          <w:szCs w:val="26"/>
        </w:rPr>
        <w:t xml:space="preserve">на информационных стендах и официальном сайте   </w:t>
      </w:r>
      <w:r w:rsidR="009044B1" w:rsidRPr="00E903F8">
        <w:rPr>
          <w:rFonts w:ascii="Times New Roman" w:hAnsi="Times New Roman"/>
          <w:sz w:val="26"/>
          <w:szCs w:val="26"/>
        </w:rPr>
        <w:t>Теченского</w:t>
      </w:r>
      <w:r w:rsidR="001A1AC8" w:rsidRPr="00E903F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50940" w:rsidRPr="00E903F8">
        <w:rPr>
          <w:rFonts w:ascii="Times New Roman" w:hAnsi="Times New Roman"/>
          <w:sz w:val="26"/>
          <w:szCs w:val="26"/>
        </w:rPr>
        <w:t>Сосновского</w:t>
      </w:r>
      <w:r w:rsidR="001A1AC8" w:rsidRPr="00E903F8">
        <w:rPr>
          <w:rFonts w:ascii="Times New Roman" w:hAnsi="Times New Roman"/>
          <w:sz w:val="26"/>
          <w:szCs w:val="26"/>
        </w:rPr>
        <w:t xml:space="preserve"> </w:t>
      </w:r>
      <w:r w:rsidR="00E903F8" w:rsidRPr="00E903F8">
        <w:rPr>
          <w:rFonts w:ascii="Times New Roman" w:hAnsi="Times New Roman"/>
          <w:sz w:val="26"/>
          <w:szCs w:val="26"/>
        </w:rPr>
        <w:t>муниципального района</w:t>
      </w:r>
      <w:r w:rsidR="001A1AC8" w:rsidRPr="00E903F8">
        <w:rPr>
          <w:rFonts w:ascii="Times New Roman" w:hAnsi="Times New Roman"/>
          <w:sz w:val="26"/>
          <w:szCs w:val="26"/>
        </w:rPr>
        <w:t xml:space="preserve"> в сети «Интернет».</w:t>
      </w:r>
    </w:p>
    <w:p w14:paraId="01512E73" w14:textId="4ABD506D" w:rsidR="00CB397F" w:rsidRPr="00E903F8" w:rsidRDefault="001A1AC8" w:rsidP="00E903F8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E903F8">
        <w:rPr>
          <w:b w:val="0"/>
          <w:sz w:val="26"/>
          <w:szCs w:val="26"/>
        </w:rPr>
        <w:t> </w:t>
      </w:r>
      <w:r w:rsidR="00EF2660" w:rsidRPr="00E903F8">
        <w:rPr>
          <w:rFonts w:ascii="Times New Roman" w:hAnsi="Times New Roman"/>
          <w:b w:val="0"/>
          <w:sz w:val="26"/>
          <w:szCs w:val="26"/>
        </w:rPr>
        <w:t>Председатель Совета депутатов</w:t>
      </w:r>
      <w:r w:rsidR="00CB397F" w:rsidRPr="00E903F8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C727D2" w:rsidRPr="00E903F8">
        <w:rPr>
          <w:rFonts w:ascii="Times New Roman" w:hAnsi="Times New Roman"/>
          <w:b w:val="0"/>
          <w:sz w:val="26"/>
          <w:szCs w:val="26"/>
        </w:rPr>
        <w:t xml:space="preserve">     </w:t>
      </w:r>
      <w:r w:rsidR="00C748E2" w:rsidRPr="00E903F8">
        <w:rPr>
          <w:rFonts w:ascii="Times New Roman" w:hAnsi="Times New Roman"/>
          <w:b w:val="0"/>
          <w:sz w:val="26"/>
          <w:szCs w:val="26"/>
        </w:rPr>
        <w:t xml:space="preserve">  </w:t>
      </w:r>
      <w:r w:rsidR="00CB397F" w:rsidRPr="00E903F8">
        <w:rPr>
          <w:rFonts w:ascii="Times New Roman" w:hAnsi="Times New Roman"/>
          <w:b w:val="0"/>
          <w:sz w:val="26"/>
          <w:szCs w:val="26"/>
        </w:rPr>
        <w:t>Глава</w:t>
      </w:r>
    </w:p>
    <w:p w14:paraId="226F9DB0" w14:textId="1DC0CE17" w:rsidR="00CB397F" w:rsidRPr="00E903F8" w:rsidRDefault="009044B1" w:rsidP="00E903F8">
      <w:pPr>
        <w:spacing w:after="0"/>
        <w:rPr>
          <w:rFonts w:ascii="Times New Roman" w:hAnsi="Times New Roman"/>
          <w:sz w:val="26"/>
          <w:szCs w:val="26"/>
        </w:rPr>
      </w:pPr>
      <w:r w:rsidRPr="00E903F8">
        <w:rPr>
          <w:rFonts w:ascii="Times New Roman" w:hAnsi="Times New Roman"/>
          <w:sz w:val="26"/>
          <w:szCs w:val="26"/>
        </w:rPr>
        <w:t>Теченского</w:t>
      </w:r>
      <w:r w:rsidR="00EF2660" w:rsidRPr="00E903F8">
        <w:rPr>
          <w:rFonts w:ascii="Times New Roman" w:hAnsi="Times New Roman"/>
          <w:sz w:val="26"/>
          <w:szCs w:val="26"/>
        </w:rPr>
        <w:t xml:space="preserve"> сельского поселения      </w:t>
      </w:r>
      <w:r w:rsidR="00CB397F" w:rsidRPr="00E903F8">
        <w:rPr>
          <w:sz w:val="26"/>
          <w:szCs w:val="26"/>
        </w:rPr>
        <w:t xml:space="preserve"> </w:t>
      </w:r>
      <w:r w:rsidR="00C748E2" w:rsidRPr="00E903F8">
        <w:rPr>
          <w:sz w:val="26"/>
          <w:szCs w:val="26"/>
        </w:rPr>
        <w:t xml:space="preserve">            </w:t>
      </w:r>
      <w:r w:rsidRPr="00E903F8">
        <w:rPr>
          <w:rFonts w:ascii="Times New Roman" w:hAnsi="Times New Roman"/>
          <w:sz w:val="26"/>
          <w:szCs w:val="26"/>
        </w:rPr>
        <w:t>Теченского</w:t>
      </w:r>
      <w:r w:rsidR="00CB397F" w:rsidRPr="00E903F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tbl>
      <w:tblPr>
        <w:tblW w:w="9572" w:type="dxa"/>
        <w:tblInd w:w="108" w:type="dxa"/>
        <w:tblLook w:val="0000" w:firstRow="0" w:lastRow="0" w:firstColumn="0" w:lastColumn="0" w:noHBand="0" w:noVBand="0"/>
      </w:tblPr>
      <w:tblGrid>
        <w:gridCol w:w="4254"/>
        <w:gridCol w:w="5318"/>
      </w:tblGrid>
      <w:tr w:rsidR="00431A8B" w:rsidRPr="00E903F8" w14:paraId="18281524" w14:textId="77777777" w:rsidTr="00FD6846">
        <w:trPr>
          <w:trHeight w:val="68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5B358E74" w14:textId="77777777" w:rsidR="009C74A1" w:rsidRPr="00E903F8" w:rsidRDefault="009C74A1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0A6D58A" w14:textId="641C68B1" w:rsidR="00CB397F" w:rsidRPr="00E903F8" w:rsidRDefault="00CB397F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03F8">
              <w:rPr>
                <w:rFonts w:ascii="Times New Roman" w:hAnsi="Times New Roman"/>
                <w:sz w:val="26"/>
                <w:szCs w:val="26"/>
              </w:rPr>
              <w:t>_</w:t>
            </w:r>
            <w:r w:rsidR="006B1DA9" w:rsidRPr="00E903F8">
              <w:rPr>
                <w:rFonts w:ascii="Times New Roman" w:hAnsi="Times New Roman"/>
                <w:sz w:val="26"/>
                <w:szCs w:val="26"/>
              </w:rPr>
              <w:t>_</w:t>
            </w:r>
            <w:r w:rsidRPr="00E903F8">
              <w:rPr>
                <w:rFonts w:ascii="Times New Roman" w:hAnsi="Times New Roman"/>
                <w:sz w:val="26"/>
                <w:szCs w:val="26"/>
              </w:rPr>
              <w:t xml:space="preserve">_____________ </w:t>
            </w:r>
            <w:r w:rsidR="0096144F">
              <w:rPr>
                <w:rFonts w:ascii="Times New Roman" w:hAnsi="Times New Roman"/>
                <w:sz w:val="26"/>
                <w:szCs w:val="26"/>
              </w:rPr>
              <w:t>Р.В.Козина</w:t>
            </w:r>
            <w:bookmarkStart w:id="0" w:name="_GoBack"/>
            <w:bookmarkEnd w:id="0"/>
          </w:p>
          <w:p w14:paraId="392CCFB1" w14:textId="77777777" w:rsidR="00431A8B" w:rsidRPr="00E903F8" w:rsidRDefault="009C74A1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03F8">
              <w:rPr>
                <w:rFonts w:ascii="Times New Roman" w:hAnsi="Times New Roman"/>
                <w:sz w:val="26"/>
                <w:szCs w:val="26"/>
              </w:rPr>
              <w:t>м</w:t>
            </w:r>
            <w:r w:rsidR="00431A8B" w:rsidRPr="00E903F8">
              <w:rPr>
                <w:rFonts w:ascii="Times New Roman" w:hAnsi="Times New Roman"/>
                <w:sz w:val="26"/>
                <w:szCs w:val="26"/>
              </w:rPr>
              <w:t>.п.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25867587" w14:textId="77777777" w:rsidR="00267A3A" w:rsidRPr="00E903F8" w:rsidRDefault="00267A3A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FE4841E" w14:textId="019949D3" w:rsidR="00431A8B" w:rsidRPr="00E903F8" w:rsidRDefault="00C727D2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03F8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6B1DA9" w:rsidRPr="00E903F8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E903F8">
              <w:rPr>
                <w:rFonts w:ascii="Times New Roman" w:hAnsi="Times New Roman"/>
                <w:sz w:val="26"/>
                <w:szCs w:val="26"/>
              </w:rPr>
              <w:t xml:space="preserve">Р.З.Хамитов </w:t>
            </w:r>
          </w:p>
          <w:p w14:paraId="6DDED1EB" w14:textId="0A711C69" w:rsidR="00431A8B" w:rsidRPr="00E903F8" w:rsidRDefault="00C727D2" w:rsidP="00E903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03F8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9C74A1" w:rsidRPr="00E903F8">
              <w:rPr>
                <w:rFonts w:ascii="Times New Roman" w:hAnsi="Times New Roman"/>
                <w:sz w:val="26"/>
                <w:szCs w:val="26"/>
              </w:rPr>
              <w:t>м</w:t>
            </w:r>
            <w:r w:rsidR="00431A8B" w:rsidRPr="00E903F8">
              <w:rPr>
                <w:rFonts w:ascii="Times New Roman" w:hAnsi="Times New Roman"/>
                <w:sz w:val="26"/>
                <w:szCs w:val="26"/>
              </w:rPr>
              <w:t>.п.</w:t>
            </w:r>
          </w:p>
        </w:tc>
      </w:tr>
    </w:tbl>
    <w:p w14:paraId="54BFC7CA" w14:textId="77777777" w:rsidR="001949AF" w:rsidRPr="00E903F8" w:rsidRDefault="001A1AC8" w:rsidP="00E903F8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E903F8">
        <w:rPr>
          <w:sz w:val="26"/>
          <w:szCs w:val="26"/>
        </w:rPr>
        <w:t> </w:t>
      </w:r>
    </w:p>
    <w:sectPr w:rsidR="001949AF" w:rsidRPr="00E903F8" w:rsidSect="00FD6846">
      <w:headerReference w:type="default" r:id="rId9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ACFB" w14:textId="77777777" w:rsidR="00337736" w:rsidRDefault="00337736" w:rsidP="002A79C7">
      <w:pPr>
        <w:spacing w:after="0" w:line="240" w:lineRule="auto"/>
      </w:pPr>
      <w:r>
        <w:separator/>
      </w:r>
    </w:p>
  </w:endnote>
  <w:endnote w:type="continuationSeparator" w:id="0">
    <w:p w14:paraId="5FAB3C10" w14:textId="77777777" w:rsidR="00337736" w:rsidRDefault="00337736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A3E4" w14:textId="77777777" w:rsidR="00337736" w:rsidRDefault="00337736" w:rsidP="002A79C7">
      <w:pPr>
        <w:spacing w:after="0" w:line="240" w:lineRule="auto"/>
      </w:pPr>
      <w:r>
        <w:separator/>
      </w:r>
    </w:p>
  </w:footnote>
  <w:footnote w:type="continuationSeparator" w:id="0">
    <w:p w14:paraId="77206BA7" w14:textId="77777777" w:rsidR="00337736" w:rsidRDefault="00337736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BF8E" w14:textId="5DBEB468" w:rsidR="001949AF" w:rsidRDefault="005B63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3F8">
      <w:rPr>
        <w:noProof/>
      </w:rPr>
      <w:t>2</w:t>
    </w:r>
    <w:r>
      <w:rPr>
        <w:noProof/>
      </w:rPr>
      <w:fldChar w:fldCharType="end"/>
    </w:r>
  </w:p>
  <w:p w14:paraId="19AA8301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8"/>
    <w:rsid w:val="00014493"/>
    <w:rsid w:val="00036520"/>
    <w:rsid w:val="00071AA8"/>
    <w:rsid w:val="000B7176"/>
    <w:rsid w:val="00141836"/>
    <w:rsid w:val="001949AF"/>
    <w:rsid w:val="001A1AC8"/>
    <w:rsid w:val="001B2ACD"/>
    <w:rsid w:val="001E4158"/>
    <w:rsid w:val="001E57AC"/>
    <w:rsid w:val="00250940"/>
    <w:rsid w:val="00267A3A"/>
    <w:rsid w:val="002931F8"/>
    <w:rsid w:val="002A79C7"/>
    <w:rsid w:val="002E308D"/>
    <w:rsid w:val="00323FEF"/>
    <w:rsid w:val="00337736"/>
    <w:rsid w:val="003608C7"/>
    <w:rsid w:val="00371061"/>
    <w:rsid w:val="00387259"/>
    <w:rsid w:val="003A2D32"/>
    <w:rsid w:val="003B0734"/>
    <w:rsid w:val="003B7A80"/>
    <w:rsid w:val="00431A8B"/>
    <w:rsid w:val="004A5D5F"/>
    <w:rsid w:val="004C3CF1"/>
    <w:rsid w:val="004F03CC"/>
    <w:rsid w:val="00534741"/>
    <w:rsid w:val="00575A45"/>
    <w:rsid w:val="005922C2"/>
    <w:rsid w:val="00597CD7"/>
    <w:rsid w:val="005B63EF"/>
    <w:rsid w:val="00666B52"/>
    <w:rsid w:val="00671E71"/>
    <w:rsid w:val="006B1DA9"/>
    <w:rsid w:val="006B7749"/>
    <w:rsid w:val="00726290"/>
    <w:rsid w:val="00733FF1"/>
    <w:rsid w:val="00755AF6"/>
    <w:rsid w:val="007B78F3"/>
    <w:rsid w:val="008D4FD4"/>
    <w:rsid w:val="008D5EAA"/>
    <w:rsid w:val="009044B1"/>
    <w:rsid w:val="0096144F"/>
    <w:rsid w:val="009C74A1"/>
    <w:rsid w:val="009E460C"/>
    <w:rsid w:val="00A50A67"/>
    <w:rsid w:val="00AA72FE"/>
    <w:rsid w:val="00AB1572"/>
    <w:rsid w:val="00AB2188"/>
    <w:rsid w:val="00AC0C73"/>
    <w:rsid w:val="00AD6FC8"/>
    <w:rsid w:val="00B128A5"/>
    <w:rsid w:val="00B4207F"/>
    <w:rsid w:val="00B42FB1"/>
    <w:rsid w:val="00BD707D"/>
    <w:rsid w:val="00BF68C4"/>
    <w:rsid w:val="00C008E2"/>
    <w:rsid w:val="00C727D2"/>
    <w:rsid w:val="00C748E2"/>
    <w:rsid w:val="00C8351F"/>
    <w:rsid w:val="00C90635"/>
    <w:rsid w:val="00CB397F"/>
    <w:rsid w:val="00CF4B8C"/>
    <w:rsid w:val="00CF5C7D"/>
    <w:rsid w:val="00DC075A"/>
    <w:rsid w:val="00E04856"/>
    <w:rsid w:val="00E903F8"/>
    <w:rsid w:val="00EB3FBD"/>
    <w:rsid w:val="00EE0030"/>
    <w:rsid w:val="00EF2660"/>
    <w:rsid w:val="00F25F84"/>
    <w:rsid w:val="00F63F2A"/>
    <w:rsid w:val="00F64183"/>
    <w:rsid w:val="00FD6846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24AAD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  <w:style w:type="paragraph" w:customStyle="1" w:styleId="ConsPlusNormal">
    <w:name w:val="ConsPlusNormal"/>
    <w:rsid w:val="004C3CF1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paragraph" w:styleId="ad">
    <w:name w:val="Balloon Text"/>
    <w:basedOn w:val="a"/>
    <w:link w:val="ae"/>
    <w:rsid w:val="00C0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C0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8F53-F182-4927-B773-0B76F33B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1986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Гульнара Фахрисламовна</cp:lastModifiedBy>
  <cp:revision>7</cp:revision>
  <cp:lastPrinted>2024-10-01T05:14:00Z</cp:lastPrinted>
  <dcterms:created xsi:type="dcterms:W3CDTF">2024-09-24T06:40:00Z</dcterms:created>
  <dcterms:modified xsi:type="dcterms:W3CDTF">2024-10-01T05:14:00Z</dcterms:modified>
</cp:coreProperties>
</file>